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F2C" w:rsidRPr="008B0F2C" w:rsidRDefault="008B0F2C" w:rsidP="008B0F2C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 w:rsidRPr="008B0F2C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>Riqueza econômica e desigualdade social na China</w:t>
      </w:r>
    </w:p>
    <w:p w:rsidR="008B0F2C" w:rsidRDefault="008B0F2C" w:rsidP="008B0F2C">
      <w:pPr>
        <w:pStyle w:val="Ttulo2"/>
        <w:spacing w:before="0" w:after="180" w:line="330" w:lineRule="atLeast"/>
        <w:rPr>
          <w:rFonts w:ascii="Arial" w:hAnsi="Arial" w:cs="Arial"/>
          <w:b w:val="0"/>
          <w:bCs w:val="0"/>
          <w:color w:val="333333"/>
          <w:sz w:val="24"/>
          <w:szCs w:val="24"/>
        </w:rPr>
      </w:pPr>
      <w:r>
        <w:rPr>
          <w:rFonts w:ascii="Arial" w:hAnsi="Arial" w:cs="Arial"/>
          <w:b w:val="0"/>
          <w:bCs w:val="0"/>
          <w:color w:val="333333"/>
          <w:sz w:val="24"/>
          <w:szCs w:val="24"/>
        </w:rPr>
        <w:t>A segunda maior economia do mundo enfrenta grandes problemas sociais. Apresente dados que falam do crescimento econômico chinês e analise com a turma os motivos da desigualdade no país.</w:t>
      </w:r>
    </w:p>
    <w:p w:rsidR="0011423A" w:rsidRDefault="008B0F2C">
      <w:pPr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b/>
          <w:bCs/>
          <w:color w:val="333333"/>
        </w:rPr>
        <w:t>Conteúdos</w:t>
      </w:r>
      <w:r>
        <w:rPr>
          <w:rFonts w:ascii="Georgia" w:hAnsi="Georgia"/>
          <w:color w:val="000000"/>
          <w:sz w:val="20"/>
          <w:szCs w:val="20"/>
        </w:rPr>
        <w:br/>
        <w:t>- China contemporânea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Objetivos</w:t>
      </w:r>
      <w:r>
        <w:rPr>
          <w:rFonts w:ascii="Georgia" w:hAnsi="Georgia"/>
          <w:color w:val="000000"/>
          <w:sz w:val="20"/>
          <w:szCs w:val="20"/>
        </w:rPr>
        <w:br/>
        <w:t>- Analisar indicadores econômicos e sociais da sociedade chinesa atual </w:t>
      </w:r>
      <w:r>
        <w:rPr>
          <w:rFonts w:ascii="Georgia" w:hAnsi="Georgia"/>
          <w:color w:val="000000"/>
          <w:sz w:val="20"/>
          <w:szCs w:val="20"/>
        </w:rPr>
        <w:br/>
        <w:t>- Conhecer parte importante da história da China no século 20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Tempo estipulado</w:t>
      </w:r>
      <w:r>
        <w:rPr>
          <w:rFonts w:ascii="Georgia" w:hAnsi="Georgia"/>
          <w:color w:val="000000"/>
          <w:sz w:val="20"/>
          <w:szCs w:val="20"/>
        </w:rPr>
        <w:br/>
        <w:t>Duas aulas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Materiais necessários</w:t>
      </w:r>
      <w:r>
        <w:rPr>
          <w:rFonts w:ascii="Georgia" w:hAnsi="Georgia"/>
          <w:color w:val="000000"/>
          <w:sz w:val="20"/>
          <w:szCs w:val="20"/>
        </w:rPr>
        <w:br/>
        <w:t>- Texto</w:t>
      </w:r>
      <w:proofErr w:type="gramStart"/>
      <w:r>
        <w:rPr>
          <w:rFonts w:ascii="Georgia" w:hAnsi="Georgia"/>
          <w:color w:val="000000"/>
          <w:sz w:val="20"/>
          <w:szCs w:val="20"/>
        </w:rPr>
        <w:t xml:space="preserve">  </w:t>
      </w:r>
      <w:proofErr w:type="gramEnd"/>
      <w:r>
        <w:rPr>
          <w:rFonts w:ascii="Georgia" w:hAnsi="Georgia"/>
          <w:color w:val="000000"/>
          <w:sz w:val="20"/>
          <w:szCs w:val="20"/>
        </w:rPr>
        <w:t>"</w:t>
      </w:r>
      <w:hyperlink r:id="rId5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O mundo prende a respiração: a gigante China troca de comando</w:t>
        </w:r>
      </w:hyperlink>
      <w:r>
        <w:rPr>
          <w:rFonts w:ascii="Georgia" w:hAnsi="Georgia"/>
          <w:color w:val="000000"/>
          <w:sz w:val="20"/>
          <w:szCs w:val="20"/>
        </w:rPr>
        <w:t xml:space="preserve">" (reportagem de Thais </w:t>
      </w:r>
      <w:proofErr w:type="spellStart"/>
      <w:r>
        <w:rPr>
          <w:rFonts w:ascii="Georgia" w:hAnsi="Georgia"/>
          <w:color w:val="000000"/>
          <w:sz w:val="20"/>
          <w:szCs w:val="20"/>
        </w:rPr>
        <w:t>Oyama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republicado na coluna do Ricardo </w:t>
      </w:r>
      <w:proofErr w:type="spellStart"/>
      <w:r>
        <w:rPr>
          <w:rFonts w:ascii="Georgia" w:hAnsi="Georgia"/>
          <w:color w:val="000000"/>
          <w:sz w:val="20"/>
          <w:szCs w:val="20"/>
        </w:rPr>
        <w:t>Setti</w:t>
      </w:r>
      <w:proofErr w:type="spellEnd"/>
      <w:r>
        <w:rPr>
          <w:rFonts w:ascii="Georgia" w:hAnsi="Georgia"/>
          <w:color w:val="000000"/>
          <w:sz w:val="20"/>
          <w:szCs w:val="20"/>
        </w:rPr>
        <w:t> da Veja.com - 17 de novembro de 2012).</w:t>
      </w:r>
      <w:r>
        <w:rPr>
          <w:rFonts w:ascii="Georgia" w:hAnsi="Georgia"/>
          <w:color w:val="000000"/>
          <w:sz w:val="20"/>
          <w:szCs w:val="20"/>
        </w:rPr>
        <w:br/>
        <w:t>- Resenha "</w:t>
      </w:r>
      <w:hyperlink r:id="rId6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O capitalista vermelho</w:t>
        </w:r>
      </w:hyperlink>
      <w:r>
        <w:rPr>
          <w:rFonts w:ascii="Georgia" w:hAnsi="Georgia"/>
          <w:color w:val="000000"/>
          <w:sz w:val="20"/>
          <w:szCs w:val="20"/>
        </w:rPr>
        <w:t xml:space="preserve">" de Rinaldo Gama (Veja.com, 12 de setembro de 2007) sobre o livro "A China de Deng Xiaoping", de Michael E. </w:t>
      </w:r>
      <w:proofErr w:type="spellStart"/>
      <w:r>
        <w:rPr>
          <w:rFonts w:ascii="Georgia" w:hAnsi="Georgia"/>
          <w:color w:val="000000"/>
          <w:sz w:val="20"/>
          <w:szCs w:val="20"/>
        </w:rPr>
        <w:t>Marti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(tradução de </w:t>
      </w:r>
      <w:proofErr w:type="spellStart"/>
      <w:r>
        <w:rPr>
          <w:rFonts w:ascii="Georgia" w:hAnsi="Georgia"/>
          <w:color w:val="000000"/>
          <w:sz w:val="20"/>
          <w:szCs w:val="20"/>
        </w:rPr>
        <w:t>Antonio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Sepúlveda; </w:t>
      </w:r>
      <w:proofErr w:type="spellStart"/>
      <w:proofErr w:type="gramStart"/>
      <w:r>
        <w:rPr>
          <w:rFonts w:ascii="Georgia" w:hAnsi="Georgia"/>
          <w:color w:val="000000"/>
          <w:sz w:val="20"/>
          <w:szCs w:val="20"/>
        </w:rPr>
        <w:t>Ed.</w:t>
      </w:r>
      <w:proofErr w:type="gramEnd"/>
      <w:r>
        <w:rPr>
          <w:rFonts w:ascii="Georgia" w:hAnsi="Georgia"/>
          <w:color w:val="000000"/>
          <w:sz w:val="20"/>
          <w:szCs w:val="20"/>
        </w:rPr>
        <w:t>Nova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Fronteira 342 </w:t>
      </w:r>
      <w:proofErr w:type="spellStart"/>
      <w:r>
        <w:rPr>
          <w:rFonts w:ascii="Georgia" w:hAnsi="Georgia"/>
          <w:color w:val="000000"/>
          <w:sz w:val="20"/>
          <w:szCs w:val="20"/>
        </w:rPr>
        <w:t>pág</w:t>
      </w:r>
      <w:proofErr w:type="spellEnd"/>
      <w:r>
        <w:rPr>
          <w:rFonts w:ascii="Georgia" w:hAnsi="Georgia"/>
          <w:color w:val="000000"/>
          <w:sz w:val="20"/>
          <w:szCs w:val="20"/>
        </w:rPr>
        <w:t>).</w:t>
      </w:r>
      <w:r>
        <w:rPr>
          <w:rFonts w:ascii="Georgia" w:hAnsi="Georgia"/>
          <w:color w:val="000000"/>
          <w:sz w:val="20"/>
          <w:szCs w:val="20"/>
        </w:rPr>
        <w:br/>
        <w:t>- Reportagem "</w:t>
      </w:r>
      <w:hyperlink r:id="rId7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Consumo da classe média pode fazer China retomar o ritmo de crescimento</w:t>
        </w:r>
      </w:hyperlink>
      <w:r>
        <w:rPr>
          <w:rFonts w:ascii="Georgia" w:hAnsi="Georgia"/>
          <w:color w:val="000000"/>
          <w:sz w:val="20"/>
          <w:szCs w:val="20"/>
        </w:rPr>
        <w:t>" (Portal G1 de 10 de novembro de 2012).</w:t>
      </w:r>
    </w:p>
    <w:p w:rsidR="008B0F2C" w:rsidRDefault="008B0F2C" w:rsidP="008B0F2C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eastAsiaTheme="majorEastAsia" w:hAnsi="Georgia"/>
          <w:b/>
          <w:bCs/>
          <w:color w:val="333333"/>
        </w:rPr>
        <w:t>Desenvolvimento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1ª etapa</w:t>
      </w:r>
      <w:r>
        <w:rPr>
          <w:rFonts w:ascii="Georgia" w:hAnsi="Georgia"/>
          <w:color w:val="000000"/>
          <w:sz w:val="20"/>
          <w:szCs w:val="20"/>
        </w:rPr>
        <w:br/>
        <w:t>Pergunte aos alunos o que eles sabem sobre a China. Explique que o país será o tema da aula devido sua importância no cenário econômico mundial. Apresente suas principais características:  maior população do mundo, grande  dimensão territorial,  regime politico comunista e enfrenta profunda desigualdade social. Esses assuntos serão aprofundados conforme a turma passe pelas etapas.  Leve a turma para a sala de informática e inicie exibindo o vídeo "China se torna a 2ª maior economia do mundo" sobre o crescimento econômico chinês. Caso não seja possível utilizar a sala de informática, use um projetor de imagens ou até um DVD gravado. É possível ainda utilizar o texto descritivo da reportagem em vídeo.</w:t>
      </w:r>
    </w:p>
    <w:p w:rsidR="008B0F2C" w:rsidRDefault="008B0F2C" w:rsidP="008B0F2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Em seguida, leia o texto "O mundo prende a respiração: a gigante China troca de comando" sobre a sociedade chinesa contemporânea. Discuta algumas das consequências do crescimento econômico chinês. Utilizando o texto e o vídeo já apresentados, destaque o atual papel da China na economia mundial, o aumento do consumo interno e o número crescente de milionários no país. Associe esses pontos destacados à presença de um regime político comunista na China.</w:t>
      </w:r>
    </w:p>
    <w:p w:rsidR="008B0F2C" w:rsidRDefault="008B0F2C" w:rsidP="008B0F2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Retome rapidamente com os alunos o significado de comunismo. Destaque os objetivos principais desse tipo de ideologia política: o fim das desigualdades sociais, a distribuição das riquezas, o igualitarismo. Em seguida, apresente alguns pontos importantes da história chinesa recente, como a revolução comunista de 1949 e a Revolução Cultural da década de 1960, ambas lideradas por Mao-</w:t>
      </w:r>
      <w:proofErr w:type="spellStart"/>
      <w:r>
        <w:rPr>
          <w:rFonts w:ascii="Georgia" w:hAnsi="Georgia"/>
          <w:color w:val="000000"/>
          <w:sz w:val="20"/>
          <w:szCs w:val="20"/>
        </w:rPr>
        <w:t>Tsé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>
        <w:rPr>
          <w:rFonts w:ascii="Georgia" w:hAnsi="Georgia"/>
          <w:color w:val="000000"/>
          <w:sz w:val="20"/>
          <w:szCs w:val="20"/>
        </w:rPr>
        <w:t>Tung</w:t>
      </w:r>
      <w:proofErr w:type="spellEnd"/>
      <w:r>
        <w:rPr>
          <w:rFonts w:ascii="Georgia" w:hAnsi="Georgia"/>
          <w:color w:val="000000"/>
          <w:sz w:val="20"/>
          <w:szCs w:val="20"/>
        </w:rPr>
        <w:t>. Fale sobre a planificação da economia chinesa nesse período e a coletivização das terras como preceitos importantes do regime comunista. O texto da próxima etapa será a base da explicação sobre as características da economia chinesa.</w:t>
      </w:r>
    </w:p>
    <w:p w:rsidR="008B0F2C" w:rsidRDefault="008B0F2C" w:rsidP="008B0F2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lastRenderedPageBreak/>
        <w:br/>
      </w:r>
      <w:r>
        <w:rPr>
          <w:rStyle w:val="Forte"/>
          <w:rFonts w:ascii="Georgia" w:hAnsi="Georgia"/>
          <w:color w:val="000000"/>
          <w:sz w:val="20"/>
          <w:szCs w:val="20"/>
        </w:rPr>
        <w:t>2º etapa</w:t>
      </w:r>
    </w:p>
    <w:p w:rsidR="008B0F2C" w:rsidRDefault="008B0F2C" w:rsidP="008B0F2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Na etapa seguinte, leia o texto "O capitalista vermelho" sobre o líder comunista Deng Xiaoping, que introduziu as reformas econômicas que fizeram da China a potência que é hoje. Xiaoping colocou em prática uma inusitada mistura de comunismo e capitalismo no país. Ressalte que, no referido texto, aparece uma frase do líder comunista que aponta para a necessidade de, independentemente dos meios, conseguir melhorar a vida da população chinesa. Mas será que isso realmente ocorreu?</w:t>
      </w:r>
    </w:p>
    <w:p w:rsidR="008B0F2C" w:rsidRDefault="008B0F2C" w:rsidP="008B0F2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Relembre o primeiro texto "O mundo prende a respiração: a gigante China troca de comando", que fala, entre outras coisas, do crescimento do número de milionários no país. Depois, leia e apresente dados sobre a desigualdade social existente na China atualmente por meio dos dados apresentados na reportagem "Consumo da classe média pode fazer China retomar o ritmo de crescimento" . Este texto traz informações sobre o abismo entre ricos e pobres no país. </w:t>
      </w:r>
    </w:p>
    <w:p w:rsidR="008B0F2C" w:rsidRDefault="008B0F2C" w:rsidP="008B0F2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"Apesar do aumento da consolidação de uma classe consumidora cada vez mais ativa, um dos grandes problemas que a China vive atualmente é a renda desigual da população, que acaba aumentando de forma alarmante o abismo entre a cidade e o campo, onde vivem 675 milhões de chineses - mais de três vezes a população brasileira e quase 10% da população mundial. (...) O índice </w:t>
      </w:r>
      <w:proofErr w:type="spellStart"/>
      <w:r>
        <w:rPr>
          <w:rFonts w:ascii="Georgia" w:hAnsi="Georgia"/>
          <w:color w:val="000000"/>
          <w:sz w:val="20"/>
          <w:szCs w:val="20"/>
        </w:rPr>
        <w:t>Gini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que avalia a desigualdade de renda (0 é a distribuição perfeita e 1 o grau máximo de desigualdade) registrou na China, em 2011, um coeficiente de 0,516 - um dos piores do mundo, segundo cálculo da empresa britânica </w:t>
      </w:r>
      <w:proofErr w:type="spellStart"/>
      <w:r>
        <w:rPr>
          <w:rFonts w:ascii="Georgia" w:hAnsi="Georgia"/>
          <w:color w:val="000000"/>
          <w:sz w:val="20"/>
          <w:szCs w:val="20"/>
        </w:rPr>
        <w:t>Euromonitor</w:t>
      </w:r>
      <w:proofErr w:type="spellEnd"/>
      <w:r>
        <w:rPr>
          <w:rFonts w:ascii="Georgia" w:hAnsi="Georgia"/>
          <w:color w:val="000000"/>
          <w:sz w:val="20"/>
          <w:szCs w:val="20"/>
        </w:rPr>
        <w:t>. É quase igual ao do Brasil (0,517), com a diferença que, no país asiático, a tendência é de aumento, enquanto no Brasil a desigualdade vem caindo nos últimos anos."</w:t>
      </w:r>
    </w:p>
    <w:p w:rsidR="008B0F2C" w:rsidRDefault="008B0F2C" w:rsidP="008B0F2C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eastAsiaTheme="majorEastAsia" w:hAnsi="Georgia"/>
          <w:b/>
          <w:bCs/>
          <w:color w:val="333333"/>
        </w:rPr>
        <w:t>Avaliação</w:t>
      </w:r>
      <w:r>
        <w:rPr>
          <w:rFonts w:ascii="Georgia" w:hAnsi="Georgia"/>
          <w:color w:val="000000"/>
          <w:sz w:val="20"/>
          <w:szCs w:val="20"/>
        </w:rPr>
        <w:br/>
        <w:t>A partir dos dados apresentados na reportagem utilizada na última etapa, proponha que os alunos realizem uma pesquisa complementar que permita a construção de um painel comparativo entre as sociedades chinesa e brasileira.</w:t>
      </w:r>
    </w:p>
    <w:p w:rsidR="008B0F2C" w:rsidRDefault="008B0F2C" w:rsidP="008B0F2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br/>
        <w:t xml:space="preserve">Retome a discussão sobre crescimento econômico e desigualdade nos países emergente para a realização do </w:t>
      </w:r>
      <w:proofErr w:type="spellStart"/>
      <w:r>
        <w:rPr>
          <w:rFonts w:ascii="Georgia" w:hAnsi="Georgia"/>
          <w:color w:val="000000"/>
          <w:sz w:val="20"/>
          <w:szCs w:val="20"/>
        </w:rPr>
        <w:t>paínel</w:t>
      </w:r>
      <w:proofErr w:type="spellEnd"/>
      <w:r>
        <w:rPr>
          <w:rFonts w:ascii="Georgia" w:hAnsi="Georgia"/>
          <w:color w:val="000000"/>
          <w:sz w:val="20"/>
          <w:szCs w:val="20"/>
        </w:rPr>
        <w:t>. O trabalho deve relacionar a situação econômica e social vivida  no Brasil apresentando os seguintes dados dos dois países: tamanho da população, regime político, principais características econômicas e níveis de desigualdade social. Reserve um momento da aula para que os estudantes compartilhem o que encontraram com toda a turma. Verifique se, ao final da sequência, os alunos compreenderam as razões da desigualdade na China a partir da comparação com a situação brasileira e a análise dos dados e indicadores propostos.</w:t>
      </w:r>
    </w:p>
    <w:p w:rsidR="008B0F2C" w:rsidRDefault="008B0F2C"/>
    <w:p w:rsidR="004A0323" w:rsidRDefault="004A0323" w:rsidP="004A0323">
      <w:r>
        <w:t xml:space="preserve">Fonte: </w:t>
      </w:r>
      <w:hyperlink r:id="rId8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4A0323" w:rsidRDefault="004A0323" w:rsidP="004A0323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4A0323" w:rsidRDefault="004A0323">
      <w:bookmarkStart w:id="0" w:name="_GoBack"/>
      <w:bookmarkEnd w:id="0"/>
    </w:p>
    <w:sectPr w:rsidR="004A0323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B0F2C"/>
    <w:rsid w:val="0011423A"/>
    <w:rsid w:val="003E2F68"/>
    <w:rsid w:val="004A0323"/>
    <w:rsid w:val="005D1192"/>
    <w:rsid w:val="008B0F2C"/>
    <w:rsid w:val="00D07913"/>
    <w:rsid w:val="00EA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8B0F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B0F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B0F2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B0F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tertitulo">
    <w:name w:val="intertitulo"/>
    <w:basedOn w:val="Fontepargpadro"/>
    <w:rsid w:val="008B0F2C"/>
  </w:style>
  <w:style w:type="character" w:styleId="Hyperlink">
    <w:name w:val="Hyperlink"/>
    <w:basedOn w:val="Fontepargpadro"/>
    <w:uiPriority w:val="99"/>
    <w:semiHidden/>
    <w:unhideWhenUsed/>
    <w:rsid w:val="008B0F2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B0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B0F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28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vistaescola.abril.com.br/ensino-medio/plano-de-aul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1.globo.com/economia/noticia/2012/11/consumo-da-classe-media-pode-fazer-china-retomar-o-ritmo-de-crescimento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veja.abril.com.br/120907/p_129.shtml" TargetMode="External"/><Relationship Id="rId5" Type="http://schemas.openxmlformats.org/officeDocument/2006/relationships/hyperlink" Target="http://veja.abril.com.br/blog/ricardo-setti/tag/deng-xiaopin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913</Words>
  <Characters>4933</Characters>
  <Application>Microsoft Office Word</Application>
  <DocSecurity>0</DocSecurity>
  <Lines>41</Lines>
  <Paragraphs>11</Paragraphs>
  <ScaleCrop>false</ScaleCrop>
  <Company/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2013-02-28T01:22:00Z</dcterms:created>
  <dcterms:modified xsi:type="dcterms:W3CDTF">2013-03-01T02:13:00Z</dcterms:modified>
</cp:coreProperties>
</file>